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92A9" w14:textId="77777777" w:rsidR="00AE6B63" w:rsidRPr="009849A1" w:rsidRDefault="00AE6B63" w:rsidP="00AE6B63">
      <w:pPr>
        <w:jc w:val="center"/>
        <w:rPr>
          <w:sz w:val="60"/>
          <w:szCs w:val="60"/>
        </w:rPr>
      </w:pPr>
      <w:r w:rsidRPr="009849A1">
        <w:rPr>
          <w:sz w:val="60"/>
          <w:szCs w:val="60"/>
        </w:rPr>
        <w:t>Marshall County Commissioner Meeting</w:t>
      </w:r>
    </w:p>
    <w:p w14:paraId="0BA529AD" w14:textId="77777777" w:rsidR="00AE6B63" w:rsidRPr="00E76DC0" w:rsidRDefault="00AE6B63" w:rsidP="00AE6B63">
      <w:pPr>
        <w:jc w:val="center"/>
        <w:rPr>
          <w:sz w:val="44"/>
          <w:szCs w:val="44"/>
        </w:rPr>
      </w:pPr>
      <w:r w:rsidRPr="00E76DC0">
        <w:rPr>
          <w:sz w:val="44"/>
          <w:szCs w:val="44"/>
        </w:rPr>
        <w:t>Commissioner Meeting Room, Marshall County Courthouse &amp; Law Enforcement Center</w:t>
      </w:r>
    </w:p>
    <w:p w14:paraId="5A3C81E0" w14:textId="4B5C528A" w:rsidR="00AE6B63" w:rsidRDefault="00196076" w:rsidP="00AE6B63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July </w:t>
      </w:r>
      <w:r w:rsidR="006B4A79">
        <w:rPr>
          <w:b/>
          <w:bCs/>
          <w:sz w:val="52"/>
          <w:szCs w:val="52"/>
          <w:u w:val="single"/>
        </w:rPr>
        <w:t>21</w:t>
      </w:r>
      <w:r w:rsidR="00AE6B63" w:rsidRPr="009849A1">
        <w:rPr>
          <w:b/>
          <w:bCs/>
          <w:sz w:val="52"/>
          <w:szCs w:val="52"/>
          <w:u w:val="single"/>
        </w:rPr>
        <w:t>, 202</w:t>
      </w:r>
      <w:r w:rsidR="00AE6B63">
        <w:rPr>
          <w:b/>
          <w:bCs/>
          <w:sz w:val="52"/>
          <w:szCs w:val="52"/>
          <w:u w:val="single"/>
        </w:rPr>
        <w:t>6</w:t>
      </w:r>
      <w:r w:rsidR="00AE6B63" w:rsidRPr="009849A1">
        <w:rPr>
          <w:b/>
          <w:bCs/>
          <w:sz w:val="52"/>
          <w:szCs w:val="52"/>
          <w:u w:val="single"/>
        </w:rPr>
        <w:t xml:space="preserve"> Agenda</w:t>
      </w:r>
    </w:p>
    <w:p w14:paraId="250D7B13" w14:textId="5CBD6516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Zoning (See Zoning Agenda)</w:t>
      </w:r>
    </w:p>
    <w:p w14:paraId="113744E6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Open Public Commissioner Meeting</w:t>
      </w:r>
    </w:p>
    <w:p w14:paraId="105AD97D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-Pledge of Allegiance</w:t>
      </w:r>
    </w:p>
    <w:p w14:paraId="08565127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-Approval of Agenda, Minutes, Claims</w:t>
      </w:r>
    </w:p>
    <w:p w14:paraId="65BAA7C0" w14:textId="68DBE4EA" w:rsidR="00AE6B63" w:rsidRPr="004659C0" w:rsidRDefault="00AE6B63" w:rsidP="004659C0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-Public Comment</w:t>
      </w:r>
    </w:p>
    <w:p w14:paraId="219E9861" w14:textId="5C5882D2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9:30 am </w:t>
      </w:r>
      <w:r w:rsidRPr="004659C0">
        <w:rPr>
          <w:sz w:val="40"/>
          <w:szCs w:val="40"/>
        </w:rPr>
        <w:t>Highway</w:t>
      </w:r>
    </w:p>
    <w:p w14:paraId="6791EA06" w14:textId="65847519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10:00 am</w:t>
      </w:r>
      <w:r w:rsidRPr="004659C0">
        <w:rPr>
          <w:sz w:val="40"/>
          <w:szCs w:val="40"/>
        </w:rPr>
        <w:t xml:space="preserve"> </w:t>
      </w:r>
      <w:r w:rsidR="006B4A79">
        <w:rPr>
          <w:sz w:val="40"/>
          <w:szCs w:val="40"/>
        </w:rPr>
        <w:t>Veteran’s Service Officer Quarterly Report</w:t>
      </w:r>
    </w:p>
    <w:p w14:paraId="4AB64DDB" w14:textId="555DDC6A" w:rsidR="004659C0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10:15 am</w:t>
      </w:r>
      <w:r w:rsidR="006C6C17">
        <w:rPr>
          <w:b/>
          <w:bCs/>
          <w:sz w:val="40"/>
          <w:szCs w:val="40"/>
        </w:rPr>
        <w:t xml:space="preserve"> </w:t>
      </w:r>
      <w:r w:rsidR="006B4A79">
        <w:rPr>
          <w:sz w:val="40"/>
          <w:szCs w:val="40"/>
        </w:rPr>
        <w:t>Ambulance Fund-Community Foundation</w:t>
      </w:r>
    </w:p>
    <w:p w14:paraId="760AC379" w14:textId="4E261651" w:rsidR="004659C0" w:rsidRDefault="004659C0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</w:t>
      </w:r>
      <w:r w:rsidR="006B4A79">
        <w:rPr>
          <w:b/>
          <w:bCs/>
          <w:sz w:val="40"/>
          <w:szCs w:val="40"/>
        </w:rPr>
        <w:t>0</w:t>
      </w:r>
      <w:r w:rsidRPr="004659C0">
        <w:rPr>
          <w:b/>
          <w:bCs/>
          <w:sz w:val="40"/>
          <w:szCs w:val="40"/>
        </w:rPr>
        <w:t>:</w:t>
      </w:r>
      <w:r w:rsidR="00525933">
        <w:rPr>
          <w:b/>
          <w:bCs/>
          <w:sz w:val="40"/>
          <w:szCs w:val="40"/>
        </w:rPr>
        <w:t>30</w:t>
      </w:r>
      <w:r w:rsidRPr="004659C0">
        <w:rPr>
          <w:b/>
          <w:bCs/>
          <w:sz w:val="40"/>
          <w:szCs w:val="40"/>
        </w:rPr>
        <w:t xml:space="preserve"> am </w:t>
      </w:r>
      <w:r w:rsidR="006B4A79">
        <w:rPr>
          <w:sz w:val="40"/>
          <w:szCs w:val="40"/>
        </w:rPr>
        <w:t>Courthouse Railing for North Entry</w:t>
      </w:r>
    </w:p>
    <w:p w14:paraId="2DC9733E" w14:textId="77777777" w:rsidR="006C6C17" w:rsidRDefault="006C6C17" w:rsidP="00AE6B63">
      <w:pPr>
        <w:spacing w:after="0"/>
        <w:rPr>
          <w:b/>
          <w:bCs/>
          <w:sz w:val="40"/>
          <w:szCs w:val="40"/>
        </w:rPr>
      </w:pPr>
    </w:p>
    <w:p w14:paraId="67488F8B" w14:textId="77777777" w:rsidR="006B4A79" w:rsidRDefault="006B4A79" w:rsidP="00AE6B63">
      <w:pPr>
        <w:spacing w:after="0"/>
        <w:rPr>
          <w:b/>
          <w:bCs/>
          <w:sz w:val="40"/>
          <w:szCs w:val="40"/>
        </w:rPr>
      </w:pPr>
    </w:p>
    <w:p w14:paraId="2E7BB534" w14:textId="4FF2B9A9" w:rsidR="00AE6B63" w:rsidRPr="004659C0" w:rsidRDefault="00AE6B63" w:rsidP="00AE6B63">
      <w:pPr>
        <w:spacing w:after="0"/>
        <w:rPr>
          <w:b/>
          <w:bCs/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No Scheduled Time: </w:t>
      </w:r>
    </w:p>
    <w:p w14:paraId="5AE35984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-Executive Session &amp; Other Items That Come Before the Board</w:t>
      </w:r>
    </w:p>
    <w:p w14:paraId="555B6698" w14:textId="42BE88EA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-Board Notifications: New hires, Resignations, Fuel quotes, Department updates</w:t>
      </w:r>
    </w:p>
    <w:sectPr w:rsidR="00AE6B63" w:rsidRPr="004659C0" w:rsidSect="00BC2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3"/>
    <w:rsid w:val="000277CC"/>
    <w:rsid w:val="00030BC9"/>
    <w:rsid w:val="00103D83"/>
    <w:rsid w:val="00140CE2"/>
    <w:rsid w:val="00196076"/>
    <w:rsid w:val="00345BE0"/>
    <w:rsid w:val="003668B0"/>
    <w:rsid w:val="003B6DA5"/>
    <w:rsid w:val="003E4E88"/>
    <w:rsid w:val="00447E30"/>
    <w:rsid w:val="004659C0"/>
    <w:rsid w:val="00525933"/>
    <w:rsid w:val="005668B0"/>
    <w:rsid w:val="005E3741"/>
    <w:rsid w:val="0065243F"/>
    <w:rsid w:val="006B4A79"/>
    <w:rsid w:val="006C6C17"/>
    <w:rsid w:val="006D7212"/>
    <w:rsid w:val="007114C0"/>
    <w:rsid w:val="007C041F"/>
    <w:rsid w:val="009051DF"/>
    <w:rsid w:val="00A31B93"/>
    <w:rsid w:val="00A41073"/>
    <w:rsid w:val="00A64454"/>
    <w:rsid w:val="00AC0C8D"/>
    <w:rsid w:val="00AE6B63"/>
    <w:rsid w:val="00B24B0A"/>
    <w:rsid w:val="00B94FEE"/>
    <w:rsid w:val="00BC2D84"/>
    <w:rsid w:val="00C33E2B"/>
    <w:rsid w:val="00C418AB"/>
    <w:rsid w:val="00D92E78"/>
    <w:rsid w:val="00E76DC0"/>
    <w:rsid w:val="00FA3DA7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DF"/>
  <w15:chartTrackingRefBased/>
  <w15:docId w15:val="{0983D4F3-A66E-4CD3-9BB1-A0B60C11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Megan Biel</cp:lastModifiedBy>
  <cp:revision>3</cp:revision>
  <cp:lastPrinted>2026-06-03T13:32:00Z</cp:lastPrinted>
  <dcterms:created xsi:type="dcterms:W3CDTF">2026-07-16T19:01:00Z</dcterms:created>
  <dcterms:modified xsi:type="dcterms:W3CDTF">2026-07-20T13:18:00Z</dcterms:modified>
</cp:coreProperties>
</file>